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AD26BA">
        <w:trPr>
          <w:trHeight w:val="225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14AF" w:rsidRDefault="00C44243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Рекл</w:t>
            </w:r>
            <w:proofErr w:type="spellEnd"/>
            <w:r w:rsid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bookmarkStart w:id="0" w:name="_GoBack"/>
            <w:r w:rsidR="004514AF">
              <w:rPr>
                <w:rFonts w:ascii="Times New Roman" w:hAnsi="Times New Roman" w:cs="Times New Roman"/>
                <w:bCs/>
                <w:sz w:val="24"/>
                <w:szCs w:val="24"/>
              </w:rPr>
              <w:t>Рекл</w:t>
            </w:r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амні матеріали,   каталоги товарів та посібники </w:t>
            </w:r>
            <w:bookmarkEnd w:id="0"/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 кодом  ДК </w:t>
            </w:r>
          </w:p>
          <w:p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021:2015 -   22460000-2 , відповідний код 22462000-6  – 2 лоти: (лот 1-</w:t>
            </w:r>
          </w:p>
          <w:p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зовнішня реклама  (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постери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білбордів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сітілайтів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для зупинок </w:t>
            </w:r>
          </w:p>
          <w:p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громадського транспорту),  лот 2 – друкована продукція (</w:t>
            </w:r>
            <w:r w:rsidRPr="004514A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плакати </w:t>
            </w:r>
          </w:p>
          <w:p w:rsidR="001F0BAA" w:rsidRPr="00CA31E6" w:rsidRDefault="004514AF" w:rsidP="004514AF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інформаційні,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флаєри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ліфтборди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CA31E6" w:rsidRDefault="001F0BAA" w:rsidP="0082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1340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08-001821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0960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096038" w:rsidRDefault="00096038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82731F">
        <w:trPr>
          <w:trHeight w:val="2344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Default="0082731F" w:rsidP="0094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="00096038" w:rsidRPr="00230C21">
              <w:rPr>
                <w:sz w:val="24"/>
                <w:szCs w:val="24"/>
              </w:rPr>
              <w:t xml:space="preserve"> 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      </w:r>
          </w:p>
          <w:p w:rsidR="0094144D" w:rsidRPr="002C24FF" w:rsidRDefault="0094144D" w:rsidP="0094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 Розрахунок очікуваної вартості товару проводився методом порівняння ринкових цін, зокрема шляхом моніторингу цінових пропозицій учасників на ринку видавничих/поліграфічних послуг.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A5656D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 змін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у на виконання Програми використання соціальної реклами для інформування громадськості та профілактики негативних явищ у суспільстві на   2021-2025 роки та становить 700 тис. грн.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403C" w:rsidRPr="00BD7FE9" w:rsidRDefault="00FF0ECD" w:rsidP="00B53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D7FE9" w:rsidRP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BD7FE9" w:rsidRPr="00BD7FE9">
              <w:rPr>
                <w:rFonts w:ascii="Times New Roman" w:hAnsi="Times New Roman" w:cs="Times New Roman"/>
                <w:sz w:val="24"/>
                <w:szCs w:val="24"/>
              </w:rPr>
              <w:t xml:space="preserve">ехнічні та якісні характеристики предмета закупівлі визначені відповідно до потреб замовника. </w:t>
            </w:r>
          </w:p>
          <w:p w:rsidR="001F0BAA" w:rsidRDefault="00BD7FE9" w:rsidP="00B53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Закупівля здійснюється з метою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залучення якомога більшої кількості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мешканців Вінницької міської територіальної громади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 участі у загальноміських заходах, інформування вінничан про всі заходи  та залучення до участі в них.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Передбачається розміщення рекламних матеріалів </w:t>
            </w:r>
            <w:r w:rsidR="007C3B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 біг-бордах м. Вінниці високої якості з точки зору як змісту так і технічних характеристик</w:t>
            </w:r>
            <w:r w:rsidR="00377D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94144D" w:rsidRPr="0094144D" w:rsidRDefault="0094144D" w:rsidP="0094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Якість Продукції визначається її описом, а також відповідністю затвердженому Замовником оригінал-макету чи/та </w:t>
            </w:r>
            <w:proofErr w:type="spellStart"/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кольоропробам</w:t>
            </w:r>
            <w:proofErr w:type="spellEnd"/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Готова Продукція повинна бути упакована Виконавцем в пачки в залежності від тиражу (кількості) Продукції. Упаковка, в якій Виконавець передає Продукцію Замовнику, повинна бути закритою, непошкодженою та виключати можливі пошкодження Продукції під час нормального процесу завантаження, перевезення та вивантаження.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3530"/>
    <w:rsid w:val="00096038"/>
    <w:rsid w:val="000A3433"/>
    <w:rsid w:val="00110513"/>
    <w:rsid w:val="0013403C"/>
    <w:rsid w:val="001C7DA3"/>
    <w:rsid w:val="001F0BAA"/>
    <w:rsid w:val="002B1867"/>
    <w:rsid w:val="002C24FF"/>
    <w:rsid w:val="002C63FD"/>
    <w:rsid w:val="00336387"/>
    <w:rsid w:val="0037784B"/>
    <w:rsid w:val="00377DEC"/>
    <w:rsid w:val="003B4258"/>
    <w:rsid w:val="004514AF"/>
    <w:rsid w:val="00453140"/>
    <w:rsid w:val="005E0AEA"/>
    <w:rsid w:val="007009CE"/>
    <w:rsid w:val="00713751"/>
    <w:rsid w:val="00723146"/>
    <w:rsid w:val="00774E8E"/>
    <w:rsid w:val="007B2E56"/>
    <w:rsid w:val="007C3B37"/>
    <w:rsid w:val="00816C61"/>
    <w:rsid w:val="0082731F"/>
    <w:rsid w:val="008770E1"/>
    <w:rsid w:val="00891064"/>
    <w:rsid w:val="008A0537"/>
    <w:rsid w:val="00934688"/>
    <w:rsid w:val="0094144D"/>
    <w:rsid w:val="00974F66"/>
    <w:rsid w:val="00983A42"/>
    <w:rsid w:val="009B4D03"/>
    <w:rsid w:val="00A5656D"/>
    <w:rsid w:val="00A770CC"/>
    <w:rsid w:val="00AD183C"/>
    <w:rsid w:val="00AD26BA"/>
    <w:rsid w:val="00B439C7"/>
    <w:rsid w:val="00B50DE1"/>
    <w:rsid w:val="00B532FD"/>
    <w:rsid w:val="00B67BBC"/>
    <w:rsid w:val="00BD7FE9"/>
    <w:rsid w:val="00C44243"/>
    <w:rsid w:val="00CA31E6"/>
    <w:rsid w:val="00CB5BAF"/>
    <w:rsid w:val="00E248B6"/>
    <w:rsid w:val="00E9046C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2024-05-08T08:41:00Z</dcterms:created>
  <dcterms:modified xsi:type="dcterms:W3CDTF">2024-05-08T08:41:00Z</dcterms:modified>
</cp:coreProperties>
</file>